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  <w:bookmarkStart w:id="0" w:name="_GoBack"/>
      <w:bookmarkEnd w:id="0"/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D034CE" w:rsidRDefault="00D034CE" w:rsidP="0047240B">
      <w:pPr>
        <w:pStyle w:val="1"/>
        <w:spacing w:after="0"/>
        <w:rPr>
          <w:b w:val="0"/>
          <w:sz w:val="28"/>
          <w:szCs w:val="28"/>
        </w:rPr>
      </w:pPr>
    </w:p>
    <w:p w:rsidR="0047240B" w:rsidRDefault="0047240B" w:rsidP="0047240B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переводе из од</w:t>
      </w:r>
      <w:r w:rsidR="00EA33E3">
        <w:rPr>
          <w:b w:val="0"/>
          <w:sz w:val="28"/>
          <w:szCs w:val="28"/>
        </w:rPr>
        <w:t>ной категории в другую земельного участка</w:t>
      </w:r>
      <w:r>
        <w:rPr>
          <w:b w:val="0"/>
          <w:sz w:val="28"/>
          <w:szCs w:val="28"/>
        </w:rPr>
        <w:t>,</w:t>
      </w:r>
    </w:p>
    <w:p w:rsidR="0047240B" w:rsidRDefault="00EA33E3" w:rsidP="0047240B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расположенного</w:t>
      </w:r>
      <w:proofErr w:type="gramEnd"/>
      <w:r w:rsidR="0047240B">
        <w:rPr>
          <w:b w:val="0"/>
          <w:sz w:val="28"/>
          <w:szCs w:val="28"/>
        </w:rPr>
        <w:t xml:space="preserve"> </w:t>
      </w:r>
      <w:r w:rsidR="00E84A12">
        <w:rPr>
          <w:b w:val="0"/>
          <w:sz w:val="28"/>
          <w:szCs w:val="28"/>
        </w:rPr>
        <w:t xml:space="preserve">в </w:t>
      </w:r>
      <w:r w:rsidR="0019123D">
        <w:rPr>
          <w:b w:val="0"/>
          <w:sz w:val="28"/>
          <w:szCs w:val="28"/>
        </w:rPr>
        <w:t>Солнечногорском</w:t>
      </w:r>
      <w:r w:rsidR="0086709F">
        <w:rPr>
          <w:b w:val="0"/>
          <w:sz w:val="28"/>
          <w:szCs w:val="28"/>
        </w:rPr>
        <w:t xml:space="preserve"> муниципальном районе</w:t>
      </w: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240B4E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В соответствии с Земельным кодексом Российской Федерации, пунктом 4 части 1 статьи 7 Федерального закона от 21.12.2004 № 172-ФЗ «О переводе земель или земельных участков из одной категории в другую», Законом Московской области № 23/96-ОЗ «О регулировании земельных отношений в Московской области», на основании ходатайства</w:t>
      </w:r>
      <w:r w:rsidR="00656FD3">
        <w:rPr>
          <w:sz w:val="28"/>
          <w:szCs w:val="28"/>
        </w:rPr>
        <w:t xml:space="preserve"> </w:t>
      </w:r>
      <w:r w:rsidR="00080F60">
        <w:rPr>
          <w:sz w:val="28"/>
          <w:szCs w:val="28"/>
        </w:rPr>
        <w:t>общества с ограниченной ответственностью</w:t>
      </w:r>
      <w:r w:rsidR="003813D6">
        <w:rPr>
          <w:sz w:val="28"/>
          <w:szCs w:val="28"/>
        </w:rPr>
        <w:t xml:space="preserve"> «</w:t>
      </w:r>
      <w:proofErr w:type="spellStart"/>
      <w:r w:rsidR="00027DCD">
        <w:rPr>
          <w:sz w:val="28"/>
          <w:szCs w:val="28"/>
        </w:rPr>
        <w:t>Лайнком</w:t>
      </w:r>
      <w:proofErr w:type="spellEnd"/>
      <w:r w:rsidR="003813D6">
        <w:rPr>
          <w:sz w:val="28"/>
          <w:szCs w:val="28"/>
        </w:rPr>
        <w:t>»</w:t>
      </w:r>
      <w:r w:rsidR="00656FD3">
        <w:rPr>
          <w:sz w:val="28"/>
          <w:szCs w:val="28"/>
        </w:rPr>
        <w:t xml:space="preserve"> от </w:t>
      </w:r>
      <w:r w:rsidR="00027DCD">
        <w:rPr>
          <w:sz w:val="28"/>
          <w:szCs w:val="28"/>
        </w:rPr>
        <w:t>15.04</w:t>
      </w:r>
      <w:r w:rsidR="008204A1">
        <w:rPr>
          <w:sz w:val="28"/>
          <w:szCs w:val="28"/>
        </w:rPr>
        <w:t>.2014</w:t>
      </w:r>
      <w:proofErr w:type="gramStart"/>
      <w:r>
        <w:rPr>
          <w:sz w:val="28"/>
          <w:szCs w:val="28"/>
        </w:rPr>
        <w:t xml:space="preserve"> </w:t>
      </w:r>
      <w:r w:rsidR="00027DCD">
        <w:rPr>
          <w:sz w:val="28"/>
          <w:szCs w:val="28"/>
        </w:rPr>
        <w:t>И</w:t>
      </w:r>
      <w:proofErr w:type="gramEnd"/>
      <w:r w:rsidR="00027DCD">
        <w:rPr>
          <w:sz w:val="28"/>
          <w:szCs w:val="28"/>
        </w:rPr>
        <w:t>сх</w:t>
      </w:r>
      <w:r w:rsidR="00240B4E">
        <w:rPr>
          <w:sz w:val="28"/>
          <w:szCs w:val="28"/>
        </w:rPr>
        <w:t xml:space="preserve">. </w:t>
      </w:r>
      <w:r w:rsidR="00027DCD">
        <w:rPr>
          <w:sz w:val="28"/>
          <w:szCs w:val="28"/>
        </w:rPr>
        <w:t>№ 17</w:t>
      </w:r>
      <w:r w:rsidR="0086709F">
        <w:rPr>
          <w:sz w:val="28"/>
          <w:szCs w:val="28"/>
        </w:rPr>
        <w:t>/1</w:t>
      </w:r>
      <w:r w:rsidR="00027DCD">
        <w:rPr>
          <w:sz w:val="28"/>
          <w:szCs w:val="28"/>
        </w:rPr>
        <w:t>4</w:t>
      </w:r>
      <w:r w:rsidR="00721782">
        <w:rPr>
          <w:sz w:val="28"/>
          <w:szCs w:val="28"/>
        </w:rPr>
        <w:t xml:space="preserve"> </w:t>
      </w:r>
      <w:r>
        <w:rPr>
          <w:sz w:val="28"/>
          <w:szCs w:val="28"/>
        </w:rPr>
        <w:t>и с учетом решения Градостроительного совет</w:t>
      </w:r>
      <w:r w:rsidR="0013292F">
        <w:rPr>
          <w:sz w:val="28"/>
          <w:szCs w:val="28"/>
        </w:rPr>
        <w:t xml:space="preserve">а Московской области от </w:t>
      </w:r>
      <w:r w:rsidR="00A20EAF">
        <w:rPr>
          <w:sz w:val="28"/>
          <w:szCs w:val="28"/>
        </w:rPr>
        <w:t>11.08.2015</w:t>
      </w:r>
      <w:r w:rsidR="00D23196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Правительство Московской области постановляет:</w:t>
      </w:r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1.Перевести земельный участок </w:t>
      </w:r>
      <w:r w:rsidR="00FC60F8">
        <w:rPr>
          <w:sz w:val="28"/>
          <w:szCs w:val="28"/>
        </w:rPr>
        <w:t xml:space="preserve">в составе земель сельскохозяйственных угодий, кадастровая стоимость которого не превышает среднего уровня кадастровой стоимости по </w:t>
      </w:r>
      <w:proofErr w:type="spellStart"/>
      <w:r w:rsidR="00027DCD">
        <w:rPr>
          <w:sz w:val="28"/>
          <w:szCs w:val="28"/>
        </w:rPr>
        <w:t>Солнечногорскому</w:t>
      </w:r>
      <w:proofErr w:type="spellEnd"/>
      <w:r w:rsidR="00FC60F8">
        <w:rPr>
          <w:sz w:val="28"/>
          <w:szCs w:val="28"/>
        </w:rPr>
        <w:t xml:space="preserve"> району, </w:t>
      </w:r>
      <w:r w:rsidRPr="00656FD3">
        <w:rPr>
          <w:sz w:val="28"/>
          <w:szCs w:val="28"/>
        </w:rPr>
        <w:t>площадью</w:t>
      </w:r>
      <w:r w:rsidR="00656FD3" w:rsidRPr="00656FD3">
        <w:rPr>
          <w:sz w:val="28"/>
          <w:szCs w:val="28"/>
        </w:rPr>
        <w:t xml:space="preserve"> </w:t>
      </w:r>
      <w:r w:rsidR="00027DCD">
        <w:rPr>
          <w:sz w:val="28"/>
          <w:szCs w:val="28"/>
        </w:rPr>
        <w:t>25668</w:t>
      </w:r>
      <w:r w:rsidR="00656FD3" w:rsidRPr="00656FD3">
        <w:rPr>
          <w:sz w:val="28"/>
          <w:szCs w:val="28"/>
        </w:rPr>
        <w:t xml:space="preserve"> </w:t>
      </w:r>
      <w:proofErr w:type="spellStart"/>
      <w:r w:rsidR="00656FD3" w:rsidRPr="00656FD3">
        <w:rPr>
          <w:sz w:val="28"/>
          <w:szCs w:val="28"/>
        </w:rPr>
        <w:t>к</w:t>
      </w:r>
      <w:r w:rsidR="0035443D">
        <w:rPr>
          <w:sz w:val="28"/>
          <w:szCs w:val="28"/>
        </w:rPr>
        <w:t>в</w:t>
      </w:r>
      <w:proofErr w:type="gramStart"/>
      <w:r w:rsidR="0035443D">
        <w:rPr>
          <w:sz w:val="28"/>
          <w:szCs w:val="28"/>
        </w:rPr>
        <w:t>.м</w:t>
      </w:r>
      <w:proofErr w:type="spellEnd"/>
      <w:proofErr w:type="gramEnd"/>
      <w:r w:rsidR="00E52E8C">
        <w:rPr>
          <w:sz w:val="28"/>
          <w:szCs w:val="28"/>
        </w:rPr>
        <w:t xml:space="preserve"> с кадастровым номером 50:09:0060811:193</w:t>
      </w:r>
      <w:r w:rsidRPr="00656FD3">
        <w:rPr>
          <w:sz w:val="28"/>
          <w:szCs w:val="28"/>
        </w:rPr>
        <w:t xml:space="preserve"> в границах и с м</w:t>
      </w:r>
      <w:r>
        <w:rPr>
          <w:sz w:val="28"/>
          <w:szCs w:val="28"/>
        </w:rPr>
        <w:t>естоположением, у</w:t>
      </w:r>
      <w:r w:rsidR="00AD22A0">
        <w:rPr>
          <w:sz w:val="28"/>
          <w:szCs w:val="28"/>
        </w:rPr>
        <w:t xml:space="preserve">казанными в </w:t>
      </w:r>
      <w:r w:rsidR="00E52E8C">
        <w:rPr>
          <w:sz w:val="28"/>
          <w:szCs w:val="28"/>
        </w:rPr>
        <w:t xml:space="preserve">кадастровой выписке о земельном участке от 16.06.2014 </w:t>
      </w:r>
      <w:r w:rsidR="00FD65A7">
        <w:rPr>
          <w:sz w:val="28"/>
          <w:szCs w:val="28"/>
        </w:rPr>
        <w:t xml:space="preserve">        </w:t>
      </w:r>
      <w:r w:rsidR="00E52E8C">
        <w:rPr>
          <w:sz w:val="28"/>
          <w:szCs w:val="28"/>
        </w:rPr>
        <w:t>№ МО-14</w:t>
      </w:r>
      <w:r w:rsidR="00656FD3">
        <w:rPr>
          <w:sz w:val="28"/>
          <w:szCs w:val="28"/>
        </w:rPr>
        <w:t>/ЗВ-</w:t>
      </w:r>
      <w:r w:rsidR="00E52E8C">
        <w:rPr>
          <w:sz w:val="28"/>
          <w:szCs w:val="28"/>
        </w:rPr>
        <w:t>895057</w:t>
      </w:r>
      <w:r w:rsidR="00D47F3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принадлежащий на праве собственности</w:t>
      </w:r>
      <w:r w:rsidR="00537546">
        <w:rPr>
          <w:sz w:val="28"/>
          <w:szCs w:val="28"/>
        </w:rPr>
        <w:t xml:space="preserve"> </w:t>
      </w:r>
      <w:r w:rsidR="00C523FE">
        <w:rPr>
          <w:sz w:val="28"/>
          <w:szCs w:val="28"/>
        </w:rPr>
        <w:t>обществу с ограниченной ответственностью</w:t>
      </w:r>
      <w:r w:rsidR="00FC60F8">
        <w:rPr>
          <w:sz w:val="28"/>
          <w:szCs w:val="28"/>
        </w:rPr>
        <w:t xml:space="preserve"> </w:t>
      </w:r>
      <w:r w:rsidR="0086709F">
        <w:rPr>
          <w:sz w:val="28"/>
          <w:szCs w:val="28"/>
        </w:rPr>
        <w:t>«</w:t>
      </w:r>
      <w:proofErr w:type="spellStart"/>
      <w:r w:rsidR="00E52E8C">
        <w:rPr>
          <w:sz w:val="28"/>
          <w:szCs w:val="28"/>
        </w:rPr>
        <w:t>Лайнком</w:t>
      </w:r>
      <w:proofErr w:type="spellEnd"/>
      <w:r w:rsidR="0034114C">
        <w:rPr>
          <w:sz w:val="28"/>
          <w:szCs w:val="28"/>
        </w:rPr>
        <w:t>»</w:t>
      </w:r>
      <w:r w:rsidR="0035443D">
        <w:rPr>
          <w:sz w:val="28"/>
          <w:szCs w:val="28"/>
        </w:rPr>
        <w:t>,</w:t>
      </w:r>
      <w:r>
        <w:rPr>
          <w:sz w:val="28"/>
          <w:szCs w:val="28"/>
        </w:rPr>
        <w:t xml:space="preserve"> из категории земель «</w:t>
      </w:r>
      <w:proofErr w:type="gramStart"/>
      <w:r>
        <w:rPr>
          <w:sz w:val="28"/>
          <w:szCs w:val="28"/>
        </w:rPr>
        <w:t>земли сельскохозяйственного назначения»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целях дальнейшего использования для размещения производственных и административных зданий, строений, сооружений и обслуживающих их объектов.</w:t>
      </w:r>
      <w:proofErr w:type="gramEnd"/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органам местного самоуправления изменить вид разрешенного использования земельного участка, указанного в пункте 1 настоящего постановления.</w:t>
      </w:r>
    </w:p>
    <w:p w:rsidR="0047240B" w:rsidRDefault="0047240B" w:rsidP="004724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Правительства Московской области.</w:t>
      </w:r>
    </w:p>
    <w:p w:rsidR="0047240B" w:rsidRDefault="0047240B" w:rsidP="004724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Председателя Правительства Московской области                  Чупракова А.А.</w:t>
      </w:r>
    </w:p>
    <w:p w:rsidR="0047240B" w:rsidRDefault="0047240B" w:rsidP="0047240B">
      <w:pPr>
        <w:jc w:val="both"/>
        <w:rPr>
          <w:sz w:val="28"/>
          <w:szCs w:val="28"/>
        </w:rPr>
      </w:pPr>
    </w:p>
    <w:p w:rsidR="0047240B" w:rsidRDefault="0047240B" w:rsidP="0047240B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240B" w:rsidRDefault="0047240B" w:rsidP="0047240B">
      <w:pPr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А.Ю. Воробьев</w:t>
      </w:r>
    </w:p>
    <w:p w:rsidR="0047240B" w:rsidRDefault="0047240B" w:rsidP="0047240B">
      <w:pPr>
        <w:rPr>
          <w:sz w:val="28"/>
          <w:szCs w:val="28"/>
        </w:rPr>
      </w:pPr>
    </w:p>
    <w:p w:rsidR="0047240B" w:rsidRDefault="0047240B" w:rsidP="0047240B"/>
    <w:p w:rsidR="0047240B" w:rsidRDefault="0047240B" w:rsidP="0047240B"/>
    <w:p w:rsidR="0047240B" w:rsidRDefault="0047240B"/>
    <w:sectPr w:rsidR="0047240B" w:rsidSect="00DB4ED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40B"/>
    <w:rsid w:val="00027DCD"/>
    <w:rsid w:val="00080F60"/>
    <w:rsid w:val="00092034"/>
    <w:rsid w:val="001225E4"/>
    <w:rsid w:val="0013292F"/>
    <w:rsid w:val="00181E2D"/>
    <w:rsid w:val="0019123D"/>
    <w:rsid w:val="001D2043"/>
    <w:rsid w:val="001E3306"/>
    <w:rsid w:val="00221C52"/>
    <w:rsid w:val="00240B4E"/>
    <w:rsid w:val="00254335"/>
    <w:rsid w:val="002917EE"/>
    <w:rsid w:val="002E15DB"/>
    <w:rsid w:val="00336EBD"/>
    <w:rsid w:val="0034114C"/>
    <w:rsid w:val="0035443D"/>
    <w:rsid w:val="003813D6"/>
    <w:rsid w:val="003F1A5C"/>
    <w:rsid w:val="004119D0"/>
    <w:rsid w:val="0047240B"/>
    <w:rsid w:val="005357D3"/>
    <w:rsid w:val="00537546"/>
    <w:rsid w:val="00650C31"/>
    <w:rsid w:val="00656FD3"/>
    <w:rsid w:val="006D4446"/>
    <w:rsid w:val="00721782"/>
    <w:rsid w:val="0073180B"/>
    <w:rsid w:val="007C034A"/>
    <w:rsid w:val="00815B25"/>
    <w:rsid w:val="008204A1"/>
    <w:rsid w:val="0086709F"/>
    <w:rsid w:val="009B02FC"/>
    <w:rsid w:val="00A20EAF"/>
    <w:rsid w:val="00A22C05"/>
    <w:rsid w:val="00A43D31"/>
    <w:rsid w:val="00A5208D"/>
    <w:rsid w:val="00AD22A0"/>
    <w:rsid w:val="00B451BE"/>
    <w:rsid w:val="00C44532"/>
    <w:rsid w:val="00C523FE"/>
    <w:rsid w:val="00D034CE"/>
    <w:rsid w:val="00D23196"/>
    <w:rsid w:val="00D37459"/>
    <w:rsid w:val="00D47F35"/>
    <w:rsid w:val="00E52E8C"/>
    <w:rsid w:val="00E84A12"/>
    <w:rsid w:val="00EA33E3"/>
    <w:rsid w:val="00EE3808"/>
    <w:rsid w:val="00F31369"/>
    <w:rsid w:val="00FB5FD9"/>
    <w:rsid w:val="00FC60F8"/>
    <w:rsid w:val="00FD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240B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40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47240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240B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40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47240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Жандильдинов Валерий Ашимович</dc:creator>
  <cp:lastModifiedBy>Качалкин Алексей Александрович</cp:lastModifiedBy>
  <cp:revision>30</cp:revision>
  <dcterms:created xsi:type="dcterms:W3CDTF">2015-06-26T08:07:00Z</dcterms:created>
  <dcterms:modified xsi:type="dcterms:W3CDTF">2015-08-20T14:07:00Z</dcterms:modified>
</cp:coreProperties>
</file>